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CD6EC1" w14:textId="5AACE041" w:rsidR="00EB4A7E" w:rsidRPr="00D3447E" w:rsidRDefault="00EB4A7E" w:rsidP="00D3447E">
      <w:pPr>
        <w:pStyle w:val="Nagwek1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bookmarkStart w:id="0" w:name="_GoBack"/>
      <w:bookmarkEnd w:id="0"/>
      <w:r w:rsidRPr="00D3447E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O</w:t>
      </w:r>
      <w:r w:rsidR="00D3447E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cena</w:t>
      </w:r>
      <w:r w:rsidR="00D3447E" w:rsidRPr="00D3447E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</w:r>
      <w:r w:rsidRPr="00D3447E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stanu i możliwości bezpiecznego użytkowania wyrobów zawierających azbest</w:t>
      </w:r>
    </w:p>
    <w:p w14:paraId="341E91B2" w14:textId="2DA1ECCF" w:rsidR="00EB4A7E" w:rsidRPr="001847A9" w:rsidRDefault="00EB4A7E" w:rsidP="00421459">
      <w:pPr>
        <w:suppressAutoHyphens/>
        <w:spacing w:before="480"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Nazwa miejsca</w:t>
      </w:r>
      <w:r w:rsidR="00AB7273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/ obiektu</w:t>
      </w:r>
      <w:r w:rsidR="00AB7273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/ urządzenie budowlanego /instalacji przemysłowej:</w:t>
      </w:r>
    </w:p>
    <w:p w14:paraId="35606741" w14:textId="079DF7FA" w:rsidR="00DA67D7" w:rsidRDefault="00064EB0" w:rsidP="007A0005">
      <w:pPr>
        <w:tabs>
          <w:tab w:val="left" w:leader="do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</w:p>
    <w:p w14:paraId="7EA3F91D" w14:textId="70F51A9D" w:rsidR="00EB4A7E" w:rsidRPr="001847A9" w:rsidRDefault="00EB4A7E" w:rsidP="007A0005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Adres miejsca</w:t>
      </w:r>
      <w:r w:rsidR="00AB7273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/ obiektu</w:t>
      </w:r>
      <w:r w:rsidR="00AB7273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/ urządzenia budowlanego/ instalacji przemysłowej:</w:t>
      </w:r>
    </w:p>
    <w:p w14:paraId="1DA25612" w14:textId="10252F97" w:rsidR="00064EB0" w:rsidRDefault="00984281" w:rsidP="007A0005">
      <w:pPr>
        <w:tabs>
          <w:tab w:val="left" w:leader="do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</w:p>
    <w:p w14:paraId="493070CA" w14:textId="218BB23A" w:rsidR="00EB4A7E" w:rsidRPr="001847A9" w:rsidRDefault="00EB4A7E" w:rsidP="007A0005">
      <w:pPr>
        <w:tabs>
          <w:tab w:val="left" w:leader="do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Rodzaj zabudowy</w:t>
      </w:r>
      <w:r w:rsidR="00BC2DB0">
        <w:rPr>
          <w:rStyle w:val="Odwoanieprzypisukocowego"/>
          <w:rFonts w:ascii="Arial" w:eastAsia="Times New Roman" w:hAnsi="Arial" w:cs="Arial"/>
          <w:kern w:val="0"/>
          <w:lang w:eastAsia="ar-SA"/>
          <w14:ligatures w14:val="none"/>
        </w:rPr>
        <w:endnoteReference w:id="1"/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:</w:t>
      </w:r>
      <w:r w:rsidR="00984281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="00984281">
        <w:rPr>
          <w:rFonts w:ascii="Arial" w:eastAsia="Times New Roman" w:hAnsi="Arial" w:cs="Arial"/>
          <w:kern w:val="0"/>
          <w:lang w:eastAsia="ar-SA"/>
          <w14:ligatures w14:val="none"/>
        </w:rPr>
        <w:tab/>
      </w:r>
    </w:p>
    <w:p w14:paraId="6263BEBC" w14:textId="631877B2" w:rsidR="00EB4A7E" w:rsidRPr="001847A9" w:rsidRDefault="00EB4A7E" w:rsidP="007A0005">
      <w:pPr>
        <w:tabs>
          <w:tab w:val="left" w:leader="do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Numer działki ewidencyjnej</w:t>
      </w:r>
      <w:r w:rsidR="00D35A90">
        <w:rPr>
          <w:rStyle w:val="Odwoanieprzypisukocowego"/>
          <w:rFonts w:ascii="Arial" w:eastAsia="Times New Roman" w:hAnsi="Arial" w:cs="Arial"/>
          <w:kern w:val="0"/>
          <w:lang w:eastAsia="ar-SA"/>
          <w14:ligatures w14:val="none"/>
        </w:rPr>
        <w:endnoteReference w:id="2"/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:</w:t>
      </w:r>
      <w:r w:rsidR="00984281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="007A0005">
        <w:rPr>
          <w:rFonts w:ascii="Arial" w:eastAsia="Times New Roman" w:hAnsi="Arial" w:cs="Arial"/>
          <w:kern w:val="0"/>
          <w:lang w:eastAsia="ar-SA"/>
          <w14:ligatures w14:val="none"/>
        </w:rPr>
        <w:tab/>
      </w:r>
    </w:p>
    <w:p w14:paraId="27992BD5" w14:textId="1C8B3516" w:rsidR="00EB4A7E" w:rsidRPr="001847A9" w:rsidRDefault="00EB4A7E" w:rsidP="007A0005">
      <w:pPr>
        <w:tabs>
          <w:tab w:val="left" w:leader="do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Numer obrębu ewidencyjnego</w:t>
      </w:r>
      <w:r w:rsidR="00C67079">
        <w:rPr>
          <w:rStyle w:val="Odwoanieprzypisukocowego"/>
          <w:rFonts w:ascii="Arial" w:eastAsia="Times New Roman" w:hAnsi="Arial" w:cs="Arial"/>
          <w:kern w:val="0"/>
          <w:lang w:eastAsia="ar-SA"/>
          <w14:ligatures w14:val="none"/>
        </w:rPr>
        <w:endnoteReference w:id="3"/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:</w:t>
      </w:r>
      <w:r w:rsidR="007A0005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="007A0005">
        <w:rPr>
          <w:rFonts w:ascii="Arial" w:eastAsia="Times New Roman" w:hAnsi="Arial" w:cs="Arial"/>
          <w:kern w:val="0"/>
          <w:lang w:eastAsia="ar-SA"/>
          <w14:ligatures w14:val="none"/>
        </w:rPr>
        <w:tab/>
      </w:r>
    </w:p>
    <w:p w14:paraId="3A3355AF" w14:textId="1E23C318" w:rsidR="00EB4A7E" w:rsidRPr="001847A9" w:rsidRDefault="00EB4A7E" w:rsidP="007A0005">
      <w:pPr>
        <w:tabs>
          <w:tab w:val="left" w:leader="do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Nazwa, rodzaj wyrobu</w:t>
      </w:r>
      <w:r w:rsidR="000A4952">
        <w:rPr>
          <w:rStyle w:val="Odwoanieprzypisukocowego"/>
          <w:rFonts w:ascii="Arial" w:eastAsia="Times New Roman" w:hAnsi="Arial" w:cs="Arial"/>
          <w:kern w:val="0"/>
          <w:lang w:eastAsia="ar-SA"/>
          <w14:ligatures w14:val="none"/>
        </w:rPr>
        <w:endnoteReference w:id="4"/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:</w:t>
      </w:r>
      <w:r w:rsidR="007A0005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="007A0005">
        <w:rPr>
          <w:rFonts w:ascii="Arial" w:eastAsia="Times New Roman" w:hAnsi="Arial" w:cs="Arial"/>
          <w:kern w:val="0"/>
          <w:lang w:eastAsia="ar-SA"/>
          <w14:ligatures w14:val="none"/>
        </w:rPr>
        <w:tab/>
      </w:r>
    </w:p>
    <w:p w14:paraId="5E6AE31A" w14:textId="63AB04EA" w:rsidR="00EB4A7E" w:rsidRPr="001847A9" w:rsidRDefault="00EB4A7E" w:rsidP="007A0005">
      <w:pPr>
        <w:tabs>
          <w:tab w:val="left" w:leader="dot" w:pos="9072"/>
        </w:tabs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Ilość wyrobów</w:t>
      </w:r>
      <w:r w:rsidR="00913BC6">
        <w:rPr>
          <w:rStyle w:val="Odwoanieprzypisukocowego"/>
          <w:rFonts w:ascii="Arial" w:eastAsia="Times New Roman" w:hAnsi="Arial" w:cs="Arial"/>
          <w:kern w:val="0"/>
          <w:lang w:eastAsia="ar-SA"/>
          <w14:ligatures w14:val="none"/>
        </w:rPr>
        <w:endnoteReference w:id="5"/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:</w:t>
      </w:r>
      <w:r w:rsidR="007A0005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="007A0005">
        <w:rPr>
          <w:rFonts w:ascii="Arial" w:eastAsia="Times New Roman" w:hAnsi="Arial" w:cs="Arial"/>
          <w:kern w:val="0"/>
          <w:lang w:eastAsia="ar-SA"/>
          <w14:ligatures w14:val="none"/>
        </w:rPr>
        <w:tab/>
      </w:r>
    </w:p>
    <w:p w14:paraId="2EB872D5" w14:textId="3956F81E" w:rsidR="00EB4A7E" w:rsidRPr="001847A9" w:rsidRDefault="00EB4A7E" w:rsidP="007A0005">
      <w:pPr>
        <w:tabs>
          <w:tab w:val="left" w:leader="dot" w:pos="9072"/>
        </w:tabs>
        <w:suppressAutoHyphens/>
        <w:spacing w:after="36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Data sporządzenia poprzedniej oceny</w:t>
      </w:r>
      <w:r w:rsidR="00913BC6">
        <w:rPr>
          <w:rStyle w:val="Odwoanieprzypisukocowego"/>
          <w:rFonts w:ascii="Arial" w:eastAsia="Times New Roman" w:hAnsi="Arial" w:cs="Arial"/>
          <w:kern w:val="0"/>
          <w:lang w:eastAsia="ar-SA"/>
          <w14:ligatures w14:val="none"/>
        </w:rPr>
        <w:endnoteReference w:id="6"/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:</w:t>
      </w:r>
      <w:r w:rsidR="007A0005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="007A0005"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 w:rsidR="001847A9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</w:p>
    <w:tbl>
      <w:tblPr>
        <w:tblW w:w="93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"/>
        <w:gridCol w:w="6253"/>
        <w:gridCol w:w="1126"/>
        <w:gridCol w:w="1042"/>
      </w:tblGrid>
      <w:tr w:rsidR="00EB4A7E" w:rsidRPr="001847A9" w14:paraId="5B7B6AD1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A28FF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Grupa / nr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3A2FE" w14:textId="28AEE9D9" w:rsidR="00EB4A7E" w:rsidRPr="001847A9" w:rsidRDefault="00EB4A7E" w:rsidP="00AD6E0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Rodzaj i stan wyrobu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00C6BD" w14:textId="77777777" w:rsidR="00EB4A7E" w:rsidRPr="001847A9" w:rsidRDefault="00EB4A7E" w:rsidP="00AD6E0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Punkty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D4F9AE" w14:textId="573C9F09" w:rsidR="00EB4A7E" w:rsidRPr="001847A9" w:rsidRDefault="00EB4A7E" w:rsidP="00AD6E0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Ocena</w:t>
            </w:r>
          </w:p>
        </w:tc>
      </w:tr>
      <w:tr w:rsidR="00EB4A7E" w:rsidRPr="001847A9" w14:paraId="3329DB18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DAF44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9874B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Sposób zastosowania azbestu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F593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047B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74215E41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6FDA9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E2358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Powierzchnia pokryta masą natryskową z azbestem (torkret)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9ED6D6" w14:textId="3DBE7C6A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B0DA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548F172F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9D342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A5754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Tynk zawierający azbest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50EE1" w14:textId="4FB7C68C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88DA7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508BF042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7945E9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BBB56" w14:textId="1DDD1880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Lekkie płyty izolacyjne z azbestem</w:t>
            </w:r>
            <w:r w:rsidR="0065741C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 xml:space="preserve"> </w:t>
            </w: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(ciężar obj. &lt; 1.000 kg/m</w:t>
            </w:r>
            <w:r w:rsidRPr="001847A9">
              <w:rPr>
                <w:rFonts w:ascii="Arial" w:eastAsia="Times New Roman" w:hAnsi="Arial" w:cs="Arial"/>
                <w:kern w:val="0"/>
                <w:vertAlign w:val="superscript"/>
                <w:lang w:eastAsia="ar-SA"/>
                <w14:ligatures w14:val="none"/>
              </w:rPr>
              <w:t>3</w:t>
            </w: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CE94DC" w14:textId="5848D31B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15B65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6C513AE0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CECA8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FAE90" w14:textId="4848C8CD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Pozostałe wyroby z azbestem</w:t>
            </w:r>
            <w:r w:rsidR="0065741C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 xml:space="preserve"> </w:t>
            </w: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(np. pokrycia dachowe, elewacyjne)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B8B9BC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A18AB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5EB3C01D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C8CA7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C9E16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Struktura powierzchni wyrobu z azbestem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98D69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B057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4B8AFFC2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DEF74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80397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Duże uszkodzenia powierzchni, naruszona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E9883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60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BF90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6D1618B5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DB75B" w14:textId="326F85A8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6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0115F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Niewielkie uszkodzenia powierzchni (rysy, odpryski, załamania), naruszona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1A170" w14:textId="068AA13C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07C6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7457DB77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BED989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AC00F6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Ścisła struktura włókien przy braku warstwy zabezpieczającej lub jej dużych ubytkach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ADACF1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D06FA5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13225592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98B4BDB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E9F27E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Warstwa zabezpieczająca bez uszkodzeń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D088EC2" w14:textId="7CD7A260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599126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4B9B4B03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73971C5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III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CE6117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Możliwość uszkodzenia powierzchni wyrobu z azbestem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6F96FB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FFFD0A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05B1265D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99EE3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9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13A69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Wyrób jest przedmiotem jakichś prac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AC715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42A8D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07ACF6F4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1967AB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AF992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Wyrób bezpośrednio dostępny (do wysokości 2 m)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4FFA1" w14:textId="777D2878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FB2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23C6C3AA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AA8B7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71F31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Wyrób narażony na uszkodzenia mechaniczne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F462CE" w14:textId="17867D81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F6808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1E69972A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4D128C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D4AC4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Wyrób narażony na wstrząsy i drgania lub czynniki atmosferyczne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BA2D1A" w14:textId="1D8985B9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10780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35CE94C7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D8DBAE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08F9B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Wyrób nie jest narażony na wpływy zewnętrzne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20EA5" w14:textId="3FDBC51A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818A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0F52C114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2E63B1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IV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BB36F7D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Miejsce usytuowania wyrobu w stosunku do pomieszczeń użytkowych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C907B8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9FAAF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1BE36E84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C5C3E6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95221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Bezpośrednio w pomieszczeniu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09454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3A46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0267FAD2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1384AF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61966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Za zawieszonym, nieszczelnym sufitem lub innym pokryciem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5C6BA" w14:textId="6D254771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5CB5F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2526A1AB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E33BE" w14:textId="762C145E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lastRenderedPageBreak/>
              <w:t>16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3DCA2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W systemie wywietrzania pomieszczenia (kanały wentylacyjne)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3126C" w14:textId="4A32A174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869C49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4CF1DF57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4EE6B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B5BC7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Na zewnątrz obiektu (np. tynk)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CCEA7C" w14:textId="1368AC18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4C875E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2A0D44E4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1DD4D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3DBDE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 xml:space="preserve">Elementy obiektu (np. osłony balkonowe, filarki międzyokienne) 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F6A817" w14:textId="319EDD1A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9B6F65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71193ECF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8AA2F" w14:textId="19950073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19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58C77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Za zawieszonym szczelnym sufitem lub innym pokryciem, ponad pyłoszczelną powierzchnią lub poza szczelnym kanałem wentylacyjnym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64B2" w14:textId="3EFA1EDB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F2BF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5E4ACF0F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B7898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E408D" w14:textId="27F6887F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Bez kontaktu z pomieszczeniem (np.</w:t>
            </w:r>
            <w:r w:rsidR="0071660F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 xml:space="preserve"> </w:t>
            </w: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na dachu odizolowanym od pomieszczeń mieszkalnych)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3944" w14:textId="3694F3C1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A997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07882975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F65E0B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2C5E7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b/>
                <w:bCs/>
                <w:kern w:val="0"/>
                <w:lang w:eastAsia="ar-SA"/>
                <w14:ligatures w14:val="none"/>
              </w:rPr>
              <w:t>Wykorzystanie miejsca/ obiektu/ urządzenia budowlanego/ instalacji przemysłowej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1D24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A8F8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7E8B35A4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B2E9F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83751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Regularne przez dzieci, młodzież lub sportowców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F090C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40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AFD7C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7CEFE61D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5CC3D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91D26" w14:textId="77777777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Stałe lub częste (np.: zamieszkanie, miejsce pracy)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6FFE3D" w14:textId="0B580DA1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5648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1CFE2223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BDE33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80126" w14:textId="0E0C9579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Czasowe</w:t>
            </w:r>
            <w:r w:rsidR="005A4678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 xml:space="preserve"> </w:t>
            </w: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(np.: domki rekreacyjne)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0F89B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E1812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4B590E90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C706A03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9FD200" w14:textId="13CEEE32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Rzadkie</w:t>
            </w:r>
            <w:r w:rsidR="005A4678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 xml:space="preserve"> </w:t>
            </w: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(np.: strychy, piwnice, komórki)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1482CD5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ECB143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11C9458F" w14:textId="77777777" w:rsidTr="005A4678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2907F22" w14:textId="77777777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25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6A0681" w14:textId="54D37D0D" w:rsidR="00EB4A7E" w:rsidRPr="001847A9" w:rsidRDefault="00EB4A7E" w:rsidP="00EB4A7E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Nieużytkowane</w:t>
            </w:r>
            <w:r w:rsidR="005A4678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 xml:space="preserve"> </w:t>
            </w: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(np.: opuszczone zabudowania mieszkalne lub gospodarskie, wyłączone z użytkowania obiekty, urządzenia lub instalacje)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8863D2" w14:textId="4C0F9D26" w:rsidR="00EB4A7E" w:rsidRPr="001847A9" w:rsidRDefault="00EB4A7E" w:rsidP="005A4678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  <w:t>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A4AEE" w14:textId="77777777" w:rsidR="00EB4A7E" w:rsidRPr="001847A9" w:rsidRDefault="00EB4A7E" w:rsidP="00EB4A7E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533A7A7F" w14:textId="77777777"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7E4228" w14:textId="41D5B7EC" w:rsidR="00EB4A7E" w:rsidRPr="001847A9" w:rsidRDefault="00D3447E" w:rsidP="00EB4A7E">
            <w:pPr>
              <w:suppressAutoHyphens/>
              <w:spacing w:before="120" w:after="120" w:line="240" w:lineRule="auto"/>
              <w:jc w:val="right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Suma punktów oceny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F61D" w14:textId="77777777" w:rsidR="00EB4A7E" w:rsidRPr="001847A9" w:rsidRDefault="00EB4A7E" w:rsidP="00EB4A7E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</w:tc>
      </w:tr>
      <w:tr w:rsidR="00EB4A7E" w:rsidRPr="001847A9" w14:paraId="73319244" w14:textId="77777777"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7A2A50" w14:textId="259324C2" w:rsidR="00EB4A7E" w:rsidRPr="001847A9" w:rsidRDefault="00D3447E" w:rsidP="00EB4A7E">
            <w:pPr>
              <w:suppressAutoHyphens/>
              <w:spacing w:before="120" w:after="120" w:line="240" w:lineRule="auto"/>
              <w:jc w:val="right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  <w:r w:rsidRPr="001847A9"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  <w:t>Stopień pilności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002D" w14:textId="77777777" w:rsidR="00EB4A7E" w:rsidRPr="001847A9" w:rsidRDefault="00EB4A7E" w:rsidP="00EB4A7E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b/>
                <w:kern w:val="0"/>
                <w:lang w:eastAsia="ar-SA"/>
                <w14:ligatures w14:val="none"/>
              </w:rPr>
            </w:pPr>
          </w:p>
        </w:tc>
      </w:tr>
    </w:tbl>
    <w:p w14:paraId="294DE401" w14:textId="2CED7DD6" w:rsidR="00605E0C" w:rsidRPr="00D3447E" w:rsidRDefault="00D3447E" w:rsidP="00C50D94">
      <w:pPr>
        <w:suppressAutoHyphens/>
        <w:spacing w:before="360" w:after="0" w:line="276" w:lineRule="auto"/>
        <w:jc w:val="both"/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</w:pPr>
      <w:r w:rsidRPr="00D3447E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>Uwaga:</w:t>
      </w:r>
    </w:p>
    <w:p w14:paraId="0010D465" w14:textId="30F7B0FF" w:rsidR="00EB4A7E" w:rsidRPr="001847A9" w:rsidRDefault="00EB4A7E" w:rsidP="00605E0C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W każdej z pięciu grup arkusza należy wskazać co najmniej jedną pozycję. Jeśli w grupie zostanie wskazana więcej niż jedna pozycja, sumując punkty z</w:t>
      </w:r>
      <w:r w:rsidR="00605E0C">
        <w:rPr>
          <w:rFonts w:ascii="Arial" w:eastAsia="Times New Roman" w:hAnsi="Arial" w:cs="Arial"/>
          <w:kern w:val="0"/>
          <w:lang w:eastAsia="ar-SA"/>
          <w14:ligatures w14:val="none"/>
        </w:rPr>
        <w:t> </w:t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poszczególnych grup należy uwzględnić tylko pozycję o najwyższej punktacji w danej grupie. Sumaryczna liczba punktów pozwala określić stopień pilności:</w:t>
      </w:r>
    </w:p>
    <w:p w14:paraId="20B0D1A1" w14:textId="77777777" w:rsidR="00EB4A7E" w:rsidRPr="001847A9" w:rsidRDefault="00EB4A7E" w:rsidP="00EB4A7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>Stopień pilności I</w:t>
      </w:r>
      <w:r w:rsidRPr="001847A9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ab/>
      </w:r>
      <w:r w:rsidRPr="001847A9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ab/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od 120 punktów</w:t>
      </w:r>
    </w:p>
    <w:p w14:paraId="3A66C40A" w14:textId="77777777" w:rsidR="00EB4A7E" w:rsidRPr="001847A9" w:rsidRDefault="00EB4A7E" w:rsidP="00EB4A7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wymagane pilnie usunięcie (wymiana na wyrób bezazbestowy) lub zabezpieczenie</w:t>
      </w:r>
    </w:p>
    <w:p w14:paraId="137B7DBD" w14:textId="582E3AAE" w:rsidR="00EB4A7E" w:rsidRPr="001847A9" w:rsidRDefault="00EB4A7E" w:rsidP="00EB4A7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>Stopień pilności II</w:t>
      </w:r>
      <w:r w:rsidR="000628BD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ab/>
      </w:r>
      <w:r w:rsidR="000628BD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ab/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od</w:t>
      </w:r>
      <w:r w:rsidR="005331E0" w:rsidRPr="001847A9">
        <w:rPr>
          <w:rFonts w:ascii="Arial" w:eastAsia="Times New Roman" w:hAnsi="Arial" w:cs="Arial"/>
          <w:kern w:val="0"/>
          <w:lang w:eastAsia="ar-SA"/>
          <w14:ligatures w14:val="none"/>
        </w:rPr>
        <w:t xml:space="preserve"> </w:t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95 do 115 punktów</w:t>
      </w:r>
    </w:p>
    <w:p w14:paraId="039387CB" w14:textId="77777777" w:rsidR="00EB4A7E" w:rsidRPr="001847A9" w:rsidRDefault="00EB4A7E" w:rsidP="00EB4A7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wymagana ponowna ocena w terminie do 1 roku</w:t>
      </w:r>
    </w:p>
    <w:p w14:paraId="4DCD18D7" w14:textId="77777777" w:rsidR="00EB4A7E" w:rsidRPr="001847A9" w:rsidRDefault="00EB4A7E" w:rsidP="00EB4A7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>Stopień pilności III</w:t>
      </w:r>
      <w:r w:rsidRPr="001847A9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ab/>
      </w:r>
      <w:r w:rsidRPr="001847A9">
        <w:rPr>
          <w:rFonts w:ascii="Arial" w:eastAsia="Times New Roman" w:hAnsi="Arial" w:cs="Arial"/>
          <w:b/>
          <w:bCs/>
          <w:kern w:val="0"/>
          <w:lang w:eastAsia="ar-SA"/>
          <w14:ligatures w14:val="none"/>
        </w:rPr>
        <w:tab/>
      </w: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do 90 punktów</w:t>
      </w:r>
    </w:p>
    <w:p w14:paraId="503EBC62" w14:textId="77777777" w:rsidR="00EB4A7E" w:rsidRPr="001847A9" w:rsidRDefault="00EB4A7E" w:rsidP="00EB4A7E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 w:rsidRPr="001847A9">
        <w:rPr>
          <w:rFonts w:ascii="Arial" w:eastAsia="Times New Roman" w:hAnsi="Arial" w:cs="Arial"/>
          <w:kern w:val="0"/>
          <w:lang w:eastAsia="ar-SA"/>
          <w14:ligatures w14:val="none"/>
        </w:rPr>
        <w:t>wymagana ponowna ocena w terminie do 5 lat</w:t>
      </w:r>
    </w:p>
    <w:p w14:paraId="312DADC5" w14:textId="0F4D0D5D" w:rsidR="008713E1" w:rsidRDefault="00F04DC3" w:rsidP="001E3145">
      <w:pPr>
        <w:tabs>
          <w:tab w:val="left" w:leader="dot" w:pos="4253"/>
          <w:tab w:val="left" w:pos="4820"/>
          <w:tab w:val="left" w:leader="dot" w:pos="9072"/>
        </w:tabs>
        <w:suppressAutoHyphens/>
        <w:spacing w:before="960"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bookmarkStart w:id="1" w:name="_Hlk221633646"/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</w:p>
    <w:p w14:paraId="10807843" w14:textId="6EE0EBE0" w:rsidR="00F04DC3" w:rsidRDefault="008A3C05" w:rsidP="008A3C05">
      <w:pPr>
        <w:tabs>
          <w:tab w:val="center" w:pos="2268"/>
          <w:tab w:val="center" w:pos="6804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ab/>
      </w:r>
      <w:r w:rsidRPr="008A3C05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Oceniający Koordynator Gminny</w:t>
      </w:r>
      <w:r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ab/>
      </w:r>
      <w:r w:rsidRPr="008A3C05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Właściciel / Zarządca</w:t>
      </w:r>
    </w:p>
    <w:p w14:paraId="16E0A08C" w14:textId="51E0EC12" w:rsidR="00EC359A" w:rsidRDefault="004707C4" w:rsidP="004707C4">
      <w:pPr>
        <w:tabs>
          <w:tab w:val="center" w:pos="2268"/>
          <w:tab w:val="center" w:pos="6804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ab/>
      </w:r>
      <w:r w:rsidRPr="004707C4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(podpis)</w:t>
      </w:r>
      <w:r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ab/>
      </w:r>
      <w:r w:rsidRPr="004707C4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(nazwisko i imię)</w:t>
      </w:r>
    </w:p>
    <w:bookmarkEnd w:id="1"/>
    <w:p w14:paraId="73FAE38D" w14:textId="77777777" w:rsidR="00AA517A" w:rsidRDefault="00AA517A" w:rsidP="001E3145">
      <w:pPr>
        <w:tabs>
          <w:tab w:val="left" w:leader="dot" w:pos="4253"/>
          <w:tab w:val="left" w:pos="4820"/>
          <w:tab w:val="left" w:leader="dot" w:pos="9072"/>
        </w:tabs>
        <w:suppressAutoHyphens/>
        <w:spacing w:before="960" w:after="0" w:line="240" w:lineRule="auto"/>
        <w:jc w:val="both"/>
        <w:rPr>
          <w:rFonts w:ascii="Arial" w:eastAsia="Times New Roman" w:hAnsi="Arial" w:cs="Arial"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  <w:r>
        <w:rPr>
          <w:rFonts w:ascii="Arial" w:eastAsia="Times New Roman" w:hAnsi="Arial" w:cs="Arial"/>
          <w:kern w:val="0"/>
          <w:lang w:eastAsia="ar-SA"/>
          <w14:ligatures w14:val="none"/>
        </w:rPr>
        <w:tab/>
      </w:r>
    </w:p>
    <w:p w14:paraId="7AF88F48" w14:textId="2C61278B" w:rsidR="00AA517A" w:rsidRDefault="00AA517A" w:rsidP="00AA517A">
      <w:pPr>
        <w:tabs>
          <w:tab w:val="center" w:pos="2268"/>
          <w:tab w:val="center" w:pos="6804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ab/>
        <w:t>(miejscowość</w:t>
      </w:r>
      <w:r w:rsidR="007E6B94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, data)</w:t>
      </w:r>
      <w:r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ab/>
      </w:r>
      <w:r w:rsidR="007E6B94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(adres lub pieczęć z adresem)</w:t>
      </w:r>
    </w:p>
    <w:sectPr w:rsidR="00AA517A" w:rsidSect="00DA67D7">
      <w:headerReference w:type="firs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90C95A" w14:textId="77777777" w:rsidR="00AC1B4E" w:rsidRDefault="00AC1B4E" w:rsidP="00ED6D00">
      <w:pPr>
        <w:spacing w:after="0" w:line="240" w:lineRule="auto"/>
      </w:pPr>
      <w:r>
        <w:separator/>
      </w:r>
    </w:p>
  </w:endnote>
  <w:endnote w:type="continuationSeparator" w:id="0">
    <w:p w14:paraId="007B601D" w14:textId="77777777" w:rsidR="00AC1B4E" w:rsidRDefault="00AC1B4E" w:rsidP="00ED6D00">
      <w:pPr>
        <w:spacing w:after="0" w:line="240" w:lineRule="auto"/>
      </w:pPr>
      <w:r>
        <w:continuationSeparator/>
      </w:r>
    </w:p>
  </w:endnote>
  <w:endnote w:id="1">
    <w:p w14:paraId="7206351D" w14:textId="69547A54" w:rsidR="00D35A90" w:rsidRPr="00D3447E" w:rsidRDefault="00D35A90" w:rsidP="00D35A90">
      <w:pPr>
        <w:pStyle w:val="Tekstprzypisukocowego"/>
        <w:spacing w:after="240"/>
        <w:rPr>
          <w:rFonts w:ascii="Arial" w:hAnsi="Arial" w:cs="Arial"/>
          <w:sz w:val="24"/>
          <w:szCs w:val="24"/>
        </w:rPr>
      </w:pPr>
      <w:r w:rsidRPr="00D3447E">
        <w:rPr>
          <w:rFonts w:ascii="Arial" w:hAnsi="Arial" w:cs="Arial"/>
          <w:sz w:val="24"/>
          <w:szCs w:val="24"/>
        </w:rPr>
        <w:t>Objaśnienia</w:t>
      </w:r>
      <w:r w:rsidR="00C1767D" w:rsidRPr="00D3447E">
        <w:rPr>
          <w:rFonts w:ascii="Arial" w:hAnsi="Arial" w:cs="Arial"/>
          <w:sz w:val="24"/>
          <w:szCs w:val="24"/>
        </w:rPr>
        <w:t>:</w:t>
      </w:r>
    </w:p>
    <w:p w14:paraId="11958511" w14:textId="0DAAF1AD" w:rsidR="00BC2DB0" w:rsidRPr="00913BC6" w:rsidRDefault="00BC2DB0" w:rsidP="00C1767D">
      <w:pPr>
        <w:pStyle w:val="Tekstprzypisukocowego"/>
        <w:spacing w:line="276" w:lineRule="auto"/>
        <w:ind w:left="142" w:hanging="142"/>
        <w:rPr>
          <w:rFonts w:ascii="Arial" w:hAnsi="Arial" w:cs="Arial"/>
          <w:sz w:val="22"/>
          <w:szCs w:val="22"/>
        </w:rPr>
      </w:pPr>
      <w:r w:rsidRPr="00913BC6">
        <w:rPr>
          <w:rStyle w:val="Odwoanieprzypisukocowego"/>
          <w:rFonts w:ascii="Arial" w:hAnsi="Arial" w:cs="Arial"/>
          <w:sz w:val="22"/>
          <w:szCs w:val="22"/>
        </w:rPr>
        <w:endnoteRef/>
      </w:r>
      <w:r w:rsidRPr="00913BC6">
        <w:rPr>
          <w:rFonts w:ascii="Arial" w:hAnsi="Arial" w:cs="Arial"/>
          <w:sz w:val="22"/>
          <w:szCs w:val="22"/>
        </w:rPr>
        <w:t xml:space="preserve"> Należy podać rodzaj zabudowy: budynek mieszkalny, budynek gospodarczy, budynek przemysłowy, inny.</w:t>
      </w:r>
    </w:p>
  </w:endnote>
  <w:endnote w:id="2">
    <w:p w14:paraId="0C6E5FF1" w14:textId="1C75A7F3" w:rsidR="00D35A90" w:rsidRPr="00913BC6" w:rsidRDefault="00D35A90" w:rsidP="00C1767D">
      <w:pPr>
        <w:pStyle w:val="Tekstprzypisukocowego"/>
        <w:spacing w:line="276" w:lineRule="auto"/>
        <w:rPr>
          <w:rFonts w:ascii="Arial" w:hAnsi="Arial" w:cs="Arial"/>
          <w:sz w:val="22"/>
          <w:szCs w:val="22"/>
        </w:rPr>
      </w:pPr>
      <w:r w:rsidRPr="00913BC6">
        <w:rPr>
          <w:rStyle w:val="Odwoanieprzypisukocowego"/>
          <w:rFonts w:ascii="Arial" w:hAnsi="Arial" w:cs="Arial"/>
          <w:sz w:val="22"/>
          <w:szCs w:val="22"/>
        </w:rPr>
        <w:endnoteRef/>
      </w:r>
      <w:r w:rsidRPr="00913BC6">
        <w:rPr>
          <w:rFonts w:ascii="Arial" w:hAnsi="Arial" w:cs="Arial"/>
          <w:sz w:val="22"/>
          <w:szCs w:val="22"/>
        </w:rPr>
        <w:t xml:space="preserve"> </w:t>
      </w: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Należy podać numer działki ewidencyjnej faktycznego miejsca występowania azbestu.</w:t>
      </w:r>
    </w:p>
  </w:endnote>
  <w:endnote w:id="3">
    <w:p w14:paraId="242DA4CA" w14:textId="68B8C887" w:rsidR="00C67079" w:rsidRPr="00913BC6" w:rsidRDefault="00C67079" w:rsidP="00C1767D">
      <w:pPr>
        <w:pStyle w:val="Tekstprzypisukocowego"/>
        <w:spacing w:line="276" w:lineRule="auto"/>
        <w:rPr>
          <w:rFonts w:ascii="Arial" w:hAnsi="Arial" w:cs="Arial"/>
          <w:sz w:val="22"/>
          <w:szCs w:val="22"/>
        </w:rPr>
      </w:pPr>
      <w:r w:rsidRPr="00913BC6">
        <w:rPr>
          <w:rStyle w:val="Odwoanieprzypisukocowego"/>
          <w:rFonts w:ascii="Arial" w:hAnsi="Arial" w:cs="Arial"/>
          <w:sz w:val="22"/>
          <w:szCs w:val="22"/>
        </w:rPr>
        <w:endnoteRef/>
      </w:r>
      <w:r w:rsidRPr="00913BC6">
        <w:rPr>
          <w:rFonts w:ascii="Arial" w:hAnsi="Arial" w:cs="Arial"/>
          <w:sz w:val="22"/>
          <w:szCs w:val="22"/>
        </w:rPr>
        <w:t xml:space="preserve"> </w:t>
      </w: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Należy podać numer obrębu ewidencyjnego faktycznego miejsca występowania azbestu.</w:t>
      </w:r>
    </w:p>
  </w:endnote>
  <w:endnote w:id="4">
    <w:p w14:paraId="45572096" w14:textId="7130347F" w:rsidR="000A4952" w:rsidRPr="00913BC6" w:rsidRDefault="000A4952" w:rsidP="00C1767D">
      <w:pPr>
        <w:suppressAutoHyphens/>
        <w:autoSpaceDE w:val="0"/>
        <w:autoSpaceDN w:val="0"/>
        <w:adjustRightInd w:val="0"/>
        <w:spacing w:after="0" w:line="276" w:lineRule="auto"/>
        <w:ind w:left="142" w:hanging="142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13BC6">
        <w:rPr>
          <w:rStyle w:val="Odwoanieprzypisukocowego"/>
          <w:rFonts w:ascii="Arial" w:hAnsi="Arial" w:cs="Arial"/>
          <w:sz w:val="22"/>
          <w:szCs w:val="22"/>
        </w:rPr>
        <w:endnoteRef/>
      </w:r>
      <w:r w:rsidR="004A740A">
        <w:rPr>
          <w:rFonts w:ascii="Arial" w:hAnsi="Arial" w:cs="Arial"/>
          <w:sz w:val="22"/>
          <w:szCs w:val="22"/>
        </w:rPr>
        <w:t xml:space="preserve"> </w:t>
      </w: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Przy określaniu rodzaju wyrobu zawierającego azbest należy stosować następującą</w:t>
      </w:r>
      <w:r w:rsid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klasyfikację:</w:t>
      </w:r>
    </w:p>
    <w:p w14:paraId="3A89F0BC" w14:textId="77777777" w:rsidR="000A4952" w:rsidRPr="00913BC6" w:rsidRDefault="000A4952" w:rsidP="00C1767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płyty azbestowo-cementowe płaskie stosowane w budownictwie,</w:t>
      </w:r>
    </w:p>
    <w:p w14:paraId="58E538C2" w14:textId="77777777" w:rsidR="000A4952" w:rsidRPr="00913BC6" w:rsidRDefault="000A4952" w:rsidP="00C1767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płyty faliste azbestowo-cementowe dla budownictwa,</w:t>
      </w:r>
    </w:p>
    <w:p w14:paraId="6CBF49DC" w14:textId="77777777" w:rsidR="000A4952" w:rsidRPr="00913BC6" w:rsidRDefault="000A4952" w:rsidP="00C1767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rury i złącza azbestowo-cementowe,</w:t>
      </w:r>
    </w:p>
    <w:p w14:paraId="01815F88" w14:textId="77777777" w:rsidR="000A4952" w:rsidRPr="00913BC6" w:rsidRDefault="000A4952" w:rsidP="00C1767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izolacje natryskowe środkami zawierającymi w swoim składzie azbest,</w:t>
      </w:r>
    </w:p>
    <w:p w14:paraId="5B3A9961" w14:textId="77777777" w:rsidR="000A4952" w:rsidRPr="00913BC6" w:rsidRDefault="000A4952" w:rsidP="00C1767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wyroby cierne azbestowo-kauczukowe,</w:t>
      </w:r>
    </w:p>
    <w:p w14:paraId="721B082F" w14:textId="77777777" w:rsidR="000A4952" w:rsidRPr="00913BC6" w:rsidRDefault="000A4952" w:rsidP="00C1767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przędza specjalna, w tym włókna azbestowe obrobione,</w:t>
      </w:r>
    </w:p>
    <w:p w14:paraId="1215F899" w14:textId="77777777" w:rsidR="000A4952" w:rsidRPr="00913BC6" w:rsidRDefault="000A4952" w:rsidP="00C1767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szczeliwa azbestowe,</w:t>
      </w:r>
    </w:p>
    <w:p w14:paraId="6FEED36E" w14:textId="77777777" w:rsidR="000A4952" w:rsidRPr="00913BC6" w:rsidRDefault="000A4952" w:rsidP="00C1767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taśmy tkane i plecione, sznury i sznurki,</w:t>
      </w:r>
    </w:p>
    <w:p w14:paraId="38321899" w14:textId="77777777" w:rsidR="000A4952" w:rsidRPr="00913BC6" w:rsidRDefault="000A4952" w:rsidP="00C1767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wyroby azbestowo-kauczukowe, z wyjątkiem wyrobów ciernych,</w:t>
      </w:r>
    </w:p>
    <w:p w14:paraId="74E68650" w14:textId="77777777" w:rsidR="000A4952" w:rsidRPr="00913BC6" w:rsidRDefault="000A4952" w:rsidP="00C1767D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papier, tektura,</w:t>
      </w:r>
    </w:p>
    <w:p w14:paraId="3D4C6BBD" w14:textId="07F2A475" w:rsidR="000A4952" w:rsidRPr="00913BC6" w:rsidRDefault="000A4952" w:rsidP="00C1767D">
      <w:pPr>
        <w:numPr>
          <w:ilvl w:val="0"/>
          <w:numId w:val="1"/>
        </w:numPr>
        <w:tabs>
          <w:tab w:val="clear" w:pos="720"/>
          <w:tab w:val="left" w:pos="709"/>
        </w:tabs>
        <w:suppressAutoHyphens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</w:pP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inne wyroby zawierające azbest, oddzielnie niewymienione, w tym papier i tektura, podać jakie.</w:t>
      </w:r>
    </w:p>
  </w:endnote>
  <w:endnote w:id="5">
    <w:p w14:paraId="6B752E43" w14:textId="77ED3A24" w:rsidR="00913BC6" w:rsidRPr="00913BC6" w:rsidRDefault="00913BC6" w:rsidP="00C1767D">
      <w:pPr>
        <w:pStyle w:val="Tekstprzypisukocowego"/>
        <w:spacing w:line="276" w:lineRule="auto"/>
        <w:ind w:left="142" w:hanging="142"/>
        <w:rPr>
          <w:rFonts w:ascii="Arial" w:hAnsi="Arial" w:cs="Arial"/>
          <w:sz w:val="22"/>
          <w:szCs w:val="22"/>
        </w:rPr>
      </w:pPr>
      <w:r w:rsidRPr="00913BC6">
        <w:rPr>
          <w:rStyle w:val="Odwoanieprzypisukocowego"/>
          <w:rFonts w:ascii="Arial" w:hAnsi="Arial" w:cs="Arial"/>
          <w:sz w:val="22"/>
          <w:szCs w:val="22"/>
        </w:rPr>
        <w:endnoteRef/>
      </w:r>
      <w:r w:rsidRPr="00913BC6">
        <w:rPr>
          <w:rFonts w:ascii="Arial" w:hAnsi="Arial" w:cs="Arial"/>
          <w:sz w:val="22"/>
          <w:szCs w:val="22"/>
        </w:rPr>
        <w:t xml:space="preserve"> </w:t>
      </w: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Ilość wyrobów azbestowych podana w jednostkach masy (Mg) oraz w jednostkach</w:t>
      </w:r>
      <w:r w:rsidR="004A740A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 xml:space="preserve"> </w:t>
      </w: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właściwych dla danego wyrobu (m</w:t>
      </w:r>
      <w:r w:rsidRPr="00913BC6">
        <w:rPr>
          <w:rFonts w:ascii="Arial" w:eastAsia="Times New Roman" w:hAnsi="Arial" w:cs="Arial"/>
          <w:kern w:val="0"/>
          <w:sz w:val="22"/>
          <w:szCs w:val="22"/>
          <w:vertAlign w:val="superscript"/>
          <w:lang w:eastAsia="ar-SA"/>
          <w14:ligatures w14:val="none"/>
        </w:rPr>
        <w:t>2</w:t>
      </w: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, m</w:t>
      </w:r>
      <w:r w:rsidRPr="00913BC6">
        <w:rPr>
          <w:rFonts w:ascii="Arial" w:eastAsia="Times New Roman" w:hAnsi="Arial" w:cs="Arial"/>
          <w:kern w:val="0"/>
          <w:sz w:val="22"/>
          <w:szCs w:val="22"/>
          <w:vertAlign w:val="superscript"/>
          <w:lang w:eastAsia="ar-SA"/>
          <w14:ligatures w14:val="none"/>
        </w:rPr>
        <w:t>3</w:t>
      </w:r>
      <w:r w:rsidRPr="00913BC6">
        <w:rPr>
          <w:rFonts w:ascii="Arial" w:eastAsia="Times New Roman" w:hAnsi="Arial" w:cs="Arial"/>
          <w:kern w:val="0"/>
          <w:sz w:val="22"/>
          <w:szCs w:val="22"/>
          <w:lang w:eastAsia="ar-SA"/>
          <w14:ligatures w14:val="none"/>
        </w:rPr>
        <w:t>, mb).</w:t>
      </w:r>
    </w:p>
  </w:endnote>
  <w:endnote w:id="6">
    <w:p w14:paraId="1B6E0FC2" w14:textId="2DC513F0" w:rsidR="00913BC6" w:rsidRPr="00913BC6" w:rsidRDefault="00913BC6" w:rsidP="00C1767D">
      <w:pPr>
        <w:pStyle w:val="Tekstprzypisukocowego"/>
        <w:spacing w:line="276" w:lineRule="auto"/>
        <w:ind w:left="142" w:hanging="142"/>
        <w:rPr>
          <w:rFonts w:ascii="Arial" w:hAnsi="Arial" w:cs="Arial"/>
          <w:sz w:val="22"/>
          <w:szCs w:val="22"/>
        </w:rPr>
      </w:pPr>
      <w:r w:rsidRPr="00913BC6">
        <w:rPr>
          <w:rStyle w:val="Odwoanieprzypisukocowego"/>
          <w:rFonts w:ascii="Arial" w:hAnsi="Arial" w:cs="Arial"/>
          <w:sz w:val="22"/>
          <w:szCs w:val="22"/>
        </w:rPr>
        <w:endnoteRef/>
      </w:r>
      <w:r w:rsidRPr="00913BC6">
        <w:rPr>
          <w:rFonts w:ascii="Arial" w:hAnsi="Arial" w:cs="Arial"/>
          <w:sz w:val="22"/>
          <w:szCs w:val="22"/>
        </w:rPr>
        <w:t xml:space="preserve"> Należy podać datę przeprowadzenia poprzedniej oceny; jeśli jest to pierwsza ocena, należy wpisać „pierwsza ocena”.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85448" w14:textId="77777777" w:rsidR="00AC1B4E" w:rsidRDefault="00AC1B4E" w:rsidP="00ED6D00">
      <w:pPr>
        <w:spacing w:after="0" w:line="240" w:lineRule="auto"/>
      </w:pPr>
      <w:r>
        <w:separator/>
      </w:r>
    </w:p>
  </w:footnote>
  <w:footnote w:type="continuationSeparator" w:id="0">
    <w:p w14:paraId="133994BC" w14:textId="77777777" w:rsidR="00AC1B4E" w:rsidRDefault="00AC1B4E" w:rsidP="00ED6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BD423" w14:textId="77777777" w:rsidR="00070F57" w:rsidRPr="00070F57" w:rsidRDefault="00DA67D7" w:rsidP="00DA67D7">
    <w:pPr>
      <w:pStyle w:val="Nagwek"/>
      <w:jc w:val="right"/>
      <w:rPr>
        <w:rFonts w:ascii="Arial" w:hAnsi="Arial" w:cs="Arial"/>
        <w:sz w:val="20"/>
        <w:szCs w:val="20"/>
      </w:rPr>
    </w:pPr>
    <w:r w:rsidRPr="00070F57">
      <w:rPr>
        <w:rFonts w:ascii="Arial" w:hAnsi="Arial" w:cs="Arial"/>
        <w:sz w:val="20"/>
        <w:szCs w:val="20"/>
      </w:rPr>
      <w:t>Załącznik nr 2 do Regulaminu</w:t>
    </w:r>
    <w:r w:rsidR="00070F57" w:rsidRPr="00070F57">
      <w:rPr>
        <w:sz w:val="20"/>
        <w:szCs w:val="20"/>
      </w:rPr>
      <w:t xml:space="preserve"> </w:t>
    </w:r>
    <w:r w:rsidR="00070F57" w:rsidRPr="00070F57">
      <w:rPr>
        <w:rFonts w:ascii="Arial" w:hAnsi="Arial" w:cs="Arial"/>
        <w:sz w:val="20"/>
        <w:szCs w:val="20"/>
      </w:rPr>
      <w:t xml:space="preserve">przystąpienia i uczestnictwa </w:t>
    </w:r>
  </w:p>
  <w:p w14:paraId="0C458DDF" w14:textId="67924F5F" w:rsidR="00DA67D7" w:rsidRPr="00070F57" w:rsidRDefault="00070F57" w:rsidP="00DA67D7">
    <w:pPr>
      <w:pStyle w:val="Nagwek"/>
      <w:jc w:val="right"/>
      <w:rPr>
        <w:rFonts w:ascii="Arial" w:hAnsi="Arial" w:cs="Arial"/>
        <w:sz w:val="20"/>
        <w:szCs w:val="20"/>
      </w:rPr>
    </w:pPr>
    <w:r w:rsidRPr="00070F57">
      <w:rPr>
        <w:rFonts w:ascii="Arial" w:hAnsi="Arial" w:cs="Arial"/>
        <w:sz w:val="20"/>
        <w:szCs w:val="20"/>
      </w:rPr>
      <w:t>w projekcie pn. „Lubelskie bez azbestu”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82537"/>
    <w:multiLevelType w:val="hybridMultilevel"/>
    <w:tmpl w:val="B6F68A1E"/>
    <w:lvl w:ilvl="0" w:tplc="996894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A7E"/>
    <w:rsid w:val="000628BD"/>
    <w:rsid w:val="00064EB0"/>
    <w:rsid w:val="00070F57"/>
    <w:rsid w:val="000A4952"/>
    <w:rsid w:val="001847A9"/>
    <w:rsid w:val="001E3145"/>
    <w:rsid w:val="002630EE"/>
    <w:rsid w:val="00272DCB"/>
    <w:rsid w:val="002A1355"/>
    <w:rsid w:val="002B6A35"/>
    <w:rsid w:val="002F249E"/>
    <w:rsid w:val="00421459"/>
    <w:rsid w:val="004573E5"/>
    <w:rsid w:val="004707C4"/>
    <w:rsid w:val="00492309"/>
    <w:rsid w:val="004A740A"/>
    <w:rsid w:val="004C48F8"/>
    <w:rsid w:val="0051307E"/>
    <w:rsid w:val="00516499"/>
    <w:rsid w:val="005331E0"/>
    <w:rsid w:val="00535C91"/>
    <w:rsid w:val="00562A98"/>
    <w:rsid w:val="005A4678"/>
    <w:rsid w:val="005E3197"/>
    <w:rsid w:val="00605E0C"/>
    <w:rsid w:val="0065741C"/>
    <w:rsid w:val="00711D0C"/>
    <w:rsid w:val="0071660F"/>
    <w:rsid w:val="00717878"/>
    <w:rsid w:val="007546CB"/>
    <w:rsid w:val="00755B0E"/>
    <w:rsid w:val="00795495"/>
    <w:rsid w:val="007A0005"/>
    <w:rsid w:val="007E6B94"/>
    <w:rsid w:val="00805CEF"/>
    <w:rsid w:val="008713E1"/>
    <w:rsid w:val="008A3C05"/>
    <w:rsid w:val="00913BC6"/>
    <w:rsid w:val="00984281"/>
    <w:rsid w:val="00992E46"/>
    <w:rsid w:val="009D1D39"/>
    <w:rsid w:val="00A029A9"/>
    <w:rsid w:val="00A842C0"/>
    <w:rsid w:val="00AA517A"/>
    <w:rsid w:val="00AB7273"/>
    <w:rsid w:val="00AC1B4E"/>
    <w:rsid w:val="00AD6E05"/>
    <w:rsid w:val="00B42051"/>
    <w:rsid w:val="00B60B80"/>
    <w:rsid w:val="00BC2DB0"/>
    <w:rsid w:val="00C1767D"/>
    <w:rsid w:val="00C24BB6"/>
    <w:rsid w:val="00C50D94"/>
    <w:rsid w:val="00C67079"/>
    <w:rsid w:val="00D20718"/>
    <w:rsid w:val="00D23B92"/>
    <w:rsid w:val="00D3447E"/>
    <w:rsid w:val="00D35A90"/>
    <w:rsid w:val="00DA1F5D"/>
    <w:rsid w:val="00DA67D7"/>
    <w:rsid w:val="00DD3220"/>
    <w:rsid w:val="00DE47D5"/>
    <w:rsid w:val="00E442BC"/>
    <w:rsid w:val="00EA2F87"/>
    <w:rsid w:val="00EB4A7E"/>
    <w:rsid w:val="00EC359A"/>
    <w:rsid w:val="00ED6D00"/>
    <w:rsid w:val="00ED7611"/>
    <w:rsid w:val="00F04DC3"/>
    <w:rsid w:val="00F201FE"/>
    <w:rsid w:val="00F7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FA1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4A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A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A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A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A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A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A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A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A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A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A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A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A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A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A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A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A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A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A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4A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A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4A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A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4A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A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4A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A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A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A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6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6D00"/>
  </w:style>
  <w:style w:type="paragraph" w:styleId="Stopka">
    <w:name w:val="footer"/>
    <w:basedOn w:val="Normalny"/>
    <w:link w:val="StopkaZnak"/>
    <w:uiPriority w:val="99"/>
    <w:unhideWhenUsed/>
    <w:rsid w:val="00ED6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6D0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76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761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761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07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071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071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4A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A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A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A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A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A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A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A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A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A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A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A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A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A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A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A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A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A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A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4A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A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4A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A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4A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A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4A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A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A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A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6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6D00"/>
  </w:style>
  <w:style w:type="paragraph" w:styleId="Stopka">
    <w:name w:val="footer"/>
    <w:basedOn w:val="Normalny"/>
    <w:link w:val="StopkaZnak"/>
    <w:uiPriority w:val="99"/>
    <w:unhideWhenUsed/>
    <w:rsid w:val="00ED6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6D0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76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761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761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07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071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07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2BDCE-24CE-4D96-AB62-565476D38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Regulaminu przystąpienia i uczestnictwa w projekcie pn. „Lubelskie bez azbestu” – Karta oceny stanu i możliwości bezpiecznego użytkowania wyrobów zawierających azbest  </vt:lpstr>
    </vt:vector>
  </TitlesOfParts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Regulaminu przystąpienia i uczestnictwa w projekcie pn. „Lubelskie bez azbestu” – Karta oceny stanu i możliwości bezpiecznego użytkowania wyrobów zawierających azbest</dc:title>
  <dc:creator>Urząd Marszałkowski Województwa Lubelskiego</dc:creator>
  <cp:keywords>Lubelskie bez azbestu</cp:keywords>
  <cp:lastModifiedBy>Aldona Borowska</cp:lastModifiedBy>
  <cp:revision>2</cp:revision>
  <dcterms:created xsi:type="dcterms:W3CDTF">2026-02-12T15:50:00Z</dcterms:created>
  <dcterms:modified xsi:type="dcterms:W3CDTF">2026-02-12T15:50:00Z</dcterms:modified>
</cp:coreProperties>
</file>